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4A1" w:rsidRDefault="00D20741">
      <w:r>
        <w:rPr>
          <w:noProof/>
        </w:rPr>
        <w:pict>
          <v:rect id="_x0000_s1031" style="position:absolute;margin-left:820.75pt;margin-top:260.25pt;width:270.35pt;height:474.2pt;z-index:251661312" stroked="f">
            <v:textbox style="mso-next-textbox:#_x0000_s1031">
              <w:txbxContent>
                <w:p w:rsidR="00AB3C64" w:rsidRDefault="00AB3C64" w:rsidP="00AB3C64">
                  <w:pPr>
                    <w:pStyle w:val="Heading3"/>
                    <w:rPr>
                      <w:i/>
                      <w:iCs/>
                    </w:rPr>
                  </w:pPr>
                  <w:bookmarkStart w:id="0" w:name="_Toc424929155"/>
                  <w:r w:rsidRPr="000C7CB7">
                    <w:rPr>
                      <w:b/>
                      <w:bCs/>
                    </w:rPr>
                    <w:t>Table 4.2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0C7CB7">
                    <w:t>Broth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0C7CB7">
                    <w:t>agar plates containing</w:t>
                  </w:r>
                  <w:r w:rsidRPr="000C7CB7">
                    <w:rPr>
                      <w:rFonts w:ascii="Dutch801BT-Roman" w:hAnsi="Dutch801BT-Roman" w:cs="Dutch801BT-Roman"/>
                    </w:rPr>
                    <w:t xml:space="preserve"> </w:t>
                  </w:r>
                  <w:r w:rsidRPr="000C7CB7">
                    <w:rPr>
                      <w:color w:val="211D1E"/>
                    </w:rPr>
                    <w:t>AZI-</w:t>
                  </w:r>
                  <w:proofErr w:type="spellStart"/>
                  <w:r w:rsidRPr="000C7CB7">
                    <w:rPr>
                      <w:color w:val="211D1E"/>
                    </w:rPr>
                    <w:t>Eudragit</w:t>
                  </w:r>
                  <w:proofErr w:type="spellEnd"/>
                  <w:r w:rsidRPr="000C7CB7">
                    <w:rPr>
                      <w:color w:val="211D1E"/>
                    </w:rPr>
                    <w:t xml:space="preserve"> RS100 </w:t>
                  </w:r>
                  <w:proofErr w:type="spellStart"/>
                  <w:r w:rsidRPr="000C7CB7">
                    <w:rPr>
                      <w:color w:val="211D1E"/>
                    </w:rPr>
                    <w:t>nanofibers</w:t>
                  </w:r>
                  <w:proofErr w:type="spellEnd"/>
                  <w:r w:rsidRPr="000C7CB7">
                    <w:t xml:space="preserve"> as well as untreated AZI solution with streak cultures of</w:t>
                  </w:r>
                  <w:r>
                    <w:t xml:space="preserve"> </w:t>
                  </w:r>
                  <w:r w:rsidRPr="000C7CB7">
                    <w:rPr>
                      <w:i/>
                      <w:iCs/>
                    </w:rPr>
                    <w:t>S.</w:t>
                  </w:r>
                  <w:r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0C7CB7">
                    <w:rPr>
                      <w:i/>
                      <w:iCs/>
                    </w:rPr>
                    <w:t>aureus</w:t>
                  </w:r>
                  <w:bookmarkEnd w:id="0"/>
                  <w:proofErr w:type="spellEnd"/>
                </w:p>
                <w:p w:rsidR="00AB3C64" w:rsidRDefault="00AB3C64" w:rsidP="00AB3C6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91628" cy="3563006"/>
                        <wp:effectExtent l="19050" t="0" r="8772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8170" t="21833" r="22772" b="98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162" cy="3568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536.95pt;margin-top:260.25pt;width:270.35pt;height:388.9pt;z-index:251663360" stroked="f">
            <v:textbox style="mso-next-textbox:#_x0000_s1033">
              <w:txbxContent>
                <w:p w:rsidR="00E558C5" w:rsidRPr="00E558C5" w:rsidRDefault="00E558C5" w:rsidP="00E558C5">
                  <w:pPr>
                    <w:pStyle w:val="Heading3"/>
                    <w:rPr>
                      <w:i/>
                      <w:iCs/>
                      <w:color w:val="211D1E"/>
                      <w:sz w:val="22"/>
                      <w:szCs w:val="24"/>
                    </w:rPr>
                  </w:pPr>
                  <w:bookmarkStart w:id="1" w:name="_Toc424929158"/>
                  <w:r w:rsidRPr="00E558C5">
                    <w:rPr>
                      <w:rFonts w:ascii="Dutch801BT-Roman" w:eastAsia="Calibri" w:hAnsi="Dutch801BT-Roman" w:cs="Dutch801BT-Roman"/>
                      <w:b/>
                      <w:bCs/>
                      <w:sz w:val="22"/>
                      <w:szCs w:val="26"/>
                    </w:rPr>
                    <w:t xml:space="preserve">Table 4.3 </w:t>
                  </w:r>
                  <w:r w:rsidRPr="00E558C5">
                    <w:rPr>
                      <w:sz w:val="22"/>
                      <w:szCs w:val="24"/>
                    </w:rPr>
                    <w:t>Broth</w:t>
                  </w:r>
                  <w:r w:rsidRPr="00E558C5">
                    <w:rPr>
                      <w:b/>
                      <w:bCs/>
                      <w:sz w:val="22"/>
                      <w:szCs w:val="24"/>
                    </w:rPr>
                    <w:t xml:space="preserve"> </w:t>
                  </w:r>
                  <w:r w:rsidRPr="00E558C5">
                    <w:rPr>
                      <w:sz w:val="22"/>
                      <w:szCs w:val="24"/>
                    </w:rPr>
                    <w:t>agar plates containing</w:t>
                  </w:r>
                  <w:r w:rsidRPr="00E558C5">
                    <w:rPr>
                      <w:rFonts w:ascii="Dutch801BT-Roman" w:hAnsi="Dutch801BT-Roman" w:cs="Dutch801BT-Roman"/>
                      <w:sz w:val="22"/>
                      <w:szCs w:val="26"/>
                    </w:rPr>
                    <w:t xml:space="preserve"> </w:t>
                  </w:r>
                  <w:r w:rsidRPr="00E558C5">
                    <w:rPr>
                      <w:color w:val="211D1E"/>
                      <w:sz w:val="22"/>
                      <w:szCs w:val="24"/>
                    </w:rPr>
                    <w:t>AZI-</w:t>
                  </w:r>
                  <w:proofErr w:type="spellStart"/>
                  <w:r w:rsidRPr="00E558C5">
                    <w:rPr>
                      <w:color w:val="211D1E"/>
                      <w:sz w:val="22"/>
                      <w:szCs w:val="24"/>
                    </w:rPr>
                    <w:t>Eudragit</w:t>
                  </w:r>
                  <w:proofErr w:type="spellEnd"/>
                  <w:r w:rsidRPr="00E558C5">
                    <w:rPr>
                      <w:color w:val="211D1E"/>
                      <w:sz w:val="22"/>
                      <w:szCs w:val="24"/>
                    </w:rPr>
                    <w:t xml:space="preserve"> RS100 </w:t>
                  </w:r>
                  <w:proofErr w:type="spellStart"/>
                  <w:r w:rsidRPr="00E558C5">
                    <w:rPr>
                      <w:color w:val="211D1E"/>
                      <w:sz w:val="22"/>
                      <w:szCs w:val="24"/>
                    </w:rPr>
                    <w:t>nanofibers</w:t>
                  </w:r>
                  <w:proofErr w:type="spellEnd"/>
                  <w:r w:rsidRPr="00E558C5">
                    <w:rPr>
                      <w:sz w:val="22"/>
                      <w:szCs w:val="24"/>
                    </w:rPr>
                    <w:t xml:space="preserve"> as well as untreated AZI solution with streak cultures of </w:t>
                  </w:r>
                  <w:r w:rsidRPr="00E558C5">
                    <w:rPr>
                      <w:i/>
                      <w:iCs/>
                      <w:sz w:val="22"/>
                      <w:szCs w:val="24"/>
                    </w:rPr>
                    <w:t>S</w:t>
                  </w:r>
                  <w:r w:rsidRPr="00E558C5">
                    <w:rPr>
                      <w:sz w:val="22"/>
                      <w:szCs w:val="24"/>
                    </w:rPr>
                    <w:t>.</w:t>
                  </w:r>
                  <w:r w:rsidRPr="00E558C5">
                    <w:rPr>
                      <w:i/>
                      <w:iCs/>
                      <w:color w:val="211D1E"/>
                      <w:sz w:val="22"/>
                      <w:szCs w:val="24"/>
                    </w:rPr>
                    <w:t xml:space="preserve"> paratyphoid</w:t>
                  </w:r>
                  <w:bookmarkEnd w:id="1"/>
                </w:p>
                <w:p w:rsidR="008B16D7" w:rsidRDefault="00E558C5" w:rsidP="008B16D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36924" cy="3626069"/>
                        <wp:effectExtent l="19050" t="0" r="1626" b="0"/>
                        <wp:docPr id="2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38642" t="22253" r="23270" b="103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9724" cy="3638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-.9pt;margin-top:293.1pt;width:472.85pt;height:450.3pt;z-index:251660288" stroked="f">
            <v:textbox style="mso-next-textbox:#_x0000_s1029">
              <w:txbxContent>
                <w:p w:rsidR="005C0AE2" w:rsidRPr="00AB3C64" w:rsidRDefault="005C0AE2" w:rsidP="005C0AE2">
                  <w:pPr>
                    <w:pStyle w:val="Heading3"/>
                    <w:rPr>
                      <w:rFonts w:ascii="Dutch801BT-Roman" w:hAnsi="Dutch801BT-Roman" w:cs="Dutch801BT-Roman"/>
                      <w:sz w:val="22"/>
                      <w:szCs w:val="26"/>
                    </w:rPr>
                  </w:pPr>
                  <w:bookmarkStart w:id="2" w:name="_Toc424929152"/>
                  <w:r w:rsidRPr="00AB3C64">
                    <w:rPr>
                      <w:rFonts w:ascii="Dutch801BT-Roman" w:eastAsia="Calibri" w:hAnsi="Dutch801BT-Roman" w:cs="Dutch801BT-Roman"/>
                      <w:b/>
                      <w:bCs/>
                      <w:sz w:val="22"/>
                      <w:szCs w:val="26"/>
                    </w:rPr>
                    <w:t>Table 4.1 (</w:t>
                  </w:r>
                  <w:proofErr w:type="gramStart"/>
                  <w:r w:rsidRPr="00AB3C64">
                    <w:rPr>
                      <w:rFonts w:ascii="Dutch801BT-Roman" w:eastAsia="Calibri" w:hAnsi="Dutch801BT-Roman" w:cs="Dutch801BT-Roman"/>
                      <w:b/>
                      <w:bCs/>
                      <w:sz w:val="22"/>
                      <w:szCs w:val="26"/>
                    </w:rPr>
                    <w:t>a and</w:t>
                  </w:r>
                  <w:proofErr w:type="gramEnd"/>
                  <w:r w:rsidRPr="00AB3C64">
                    <w:rPr>
                      <w:rFonts w:ascii="Dutch801BT-Roman" w:eastAsia="Calibri" w:hAnsi="Dutch801BT-Roman" w:cs="Dutch801BT-Roman"/>
                      <w:b/>
                      <w:bCs/>
                      <w:sz w:val="22"/>
                      <w:szCs w:val="26"/>
                    </w:rPr>
                    <w:t xml:space="preserve"> b). </w:t>
                  </w:r>
                  <w:proofErr w:type="spellStart"/>
                  <w:r w:rsidRPr="00AB3C64">
                    <w:rPr>
                      <w:sz w:val="22"/>
                      <w:szCs w:val="24"/>
                    </w:rPr>
                    <w:t>Haemophillus</w:t>
                  </w:r>
                  <w:proofErr w:type="spellEnd"/>
                  <w:r w:rsidRPr="00AB3C64">
                    <w:rPr>
                      <w:sz w:val="22"/>
                      <w:szCs w:val="24"/>
                    </w:rPr>
                    <w:t xml:space="preserve"> </w:t>
                  </w:r>
                  <w:r w:rsidRPr="00AB3C64">
                    <w:rPr>
                      <w:sz w:val="22"/>
                      <w:szCs w:val="22"/>
                    </w:rPr>
                    <w:t>agar</w:t>
                  </w:r>
                  <w:r w:rsidRPr="00AB3C64">
                    <w:rPr>
                      <w:sz w:val="22"/>
                      <w:szCs w:val="24"/>
                    </w:rPr>
                    <w:t xml:space="preserve"> plates containing</w:t>
                  </w:r>
                  <w:r w:rsidRPr="00AB3C64">
                    <w:rPr>
                      <w:rFonts w:ascii="Dutch801BT-Roman" w:hAnsi="Dutch801BT-Roman" w:cs="Dutch801BT-Roman"/>
                      <w:sz w:val="22"/>
                      <w:szCs w:val="26"/>
                    </w:rPr>
                    <w:t xml:space="preserve"> </w:t>
                  </w:r>
                  <w:r w:rsidRPr="00AB3C64">
                    <w:rPr>
                      <w:color w:val="211D1E"/>
                      <w:sz w:val="22"/>
                      <w:szCs w:val="24"/>
                    </w:rPr>
                    <w:t>AZI-</w:t>
                  </w:r>
                  <w:proofErr w:type="spellStart"/>
                  <w:r w:rsidRPr="00AB3C64">
                    <w:rPr>
                      <w:color w:val="211D1E"/>
                      <w:sz w:val="22"/>
                      <w:szCs w:val="24"/>
                    </w:rPr>
                    <w:t>Eudragit</w:t>
                  </w:r>
                  <w:proofErr w:type="spellEnd"/>
                  <w:r w:rsidRPr="00AB3C64">
                    <w:rPr>
                      <w:color w:val="211D1E"/>
                      <w:sz w:val="22"/>
                      <w:szCs w:val="24"/>
                    </w:rPr>
                    <w:t xml:space="preserve"> RS100 </w:t>
                  </w:r>
                  <w:proofErr w:type="spellStart"/>
                  <w:r w:rsidRPr="00AB3C64">
                    <w:rPr>
                      <w:color w:val="211D1E"/>
                      <w:sz w:val="22"/>
                      <w:szCs w:val="24"/>
                    </w:rPr>
                    <w:t>nanofibers</w:t>
                  </w:r>
                  <w:proofErr w:type="spellEnd"/>
                  <w:r w:rsidRPr="00AB3C64">
                    <w:rPr>
                      <w:sz w:val="22"/>
                      <w:szCs w:val="24"/>
                    </w:rPr>
                    <w:t xml:space="preserve"> as well as untreated AZI solution with streak cultures of</w:t>
                  </w:r>
                  <w:r w:rsidRPr="00AB3C64">
                    <w:rPr>
                      <w:rFonts w:ascii="Dutch801BT-Roman" w:hAnsi="Dutch801BT-Roman" w:cs="Dutch801BT-Roman"/>
                      <w:sz w:val="22"/>
                      <w:szCs w:val="26"/>
                    </w:rPr>
                    <w:t xml:space="preserve"> </w:t>
                  </w:r>
                  <w:r w:rsidRPr="00AB3C64">
                    <w:rPr>
                      <w:i/>
                      <w:iCs/>
                      <w:color w:val="211D1E"/>
                      <w:sz w:val="22"/>
                      <w:szCs w:val="24"/>
                    </w:rPr>
                    <w:t>S. pneumonia.</w:t>
                  </w:r>
                  <w:bookmarkEnd w:id="2"/>
                  <w:r w:rsidRPr="00AB3C64">
                    <w:rPr>
                      <w:i/>
                      <w:iCs/>
                      <w:color w:val="211D1E"/>
                      <w:sz w:val="22"/>
                      <w:szCs w:val="24"/>
                    </w:rPr>
                    <w:t xml:space="preserve"> </w:t>
                  </w:r>
                  <w:r w:rsidRPr="00AB3C64">
                    <w:rPr>
                      <w:rFonts w:ascii="Dutch801BT-Roman" w:hAnsi="Dutch801BT-Roman" w:cs="Dutch801BT-Roman"/>
                      <w:sz w:val="22"/>
                      <w:szCs w:val="26"/>
                    </w:rPr>
                    <w:t xml:space="preserve">  </w:t>
                  </w:r>
                </w:p>
                <w:p w:rsidR="005C0AE2" w:rsidRDefault="005C0AE2" w:rsidP="005C0AE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60265" cy="2260397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20536" t="21413" r="2036" b="103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0265" cy="2260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450537" cy="2231136"/>
                        <wp:effectExtent l="19050" t="0" r="7163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20908" t="21413" r="3601" b="112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0537" cy="2231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78.65pt;margin-top:33.05pt;width:393.3pt;height:260.05pt;z-index:251662336" stroked="f">
            <v:textbox>
              <w:txbxContent>
                <w:p w:rsidR="00AB3C64" w:rsidRDefault="00AB3C64" w:rsidP="00AB3C64">
                  <w:pPr>
                    <w:jc w:val="center"/>
                  </w:pPr>
                  <w:r w:rsidRPr="00AB3C64">
                    <w:rPr>
                      <w:noProof/>
                    </w:rPr>
                    <w:drawing>
                      <wp:inline distT="0" distB="0" distL="0" distR="0">
                        <wp:extent cx="3188174" cy="2589875"/>
                        <wp:effectExtent l="19050" t="0" r="0" b="0"/>
                        <wp:docPr id="4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electrospinning diagram1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4112" r="19973" b="11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6777" cy="2596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C64" w:rsidRPr="00AB3C64" w:rsidRDefault="00AB3C64" w:rsidP="00AB3C64">
                  <w:pPr>
                    <w:pStyle w:val="Heading3"/>
                    <w:rPr>
                      <w:rFonts w:eastAsia="Times New Roman"/>
                    </w:rPr>
                  </w:pPr>
                  <w:bookmarkStart w:id="3" w:name="_Toc399855148"/>
                  <w:bookmarkStart w:id="4" w:name="_Toc400284539"/>
                  <w:bookmarkStart w:id="5" w:name="_Toc424929127"/>
                  <w:r w:rsidRPr="00577742">
                    <w:rPr>
                      <w:rFonts w:eastAsia="Times New Roman"/>
                      <w:b/>
                      <w:bCs/>
                    </w:rPr>
                    <w:t>Fig. 2.4</w:t>
                  </w:r>
                  <w:r w:rsidRPr="00577742">
                    <w:rPr>
                      <w:rFonts w:eastAsia="Times New Roman"/>
                    </w:rPr>
                    <w:t xml:space="preserve"> Schematic view of </w:t>
                  </w:r>
                  <w:proofErr w:type="spellStart"/>
                  <w:r w:rsidRPr="00577742">
                    <w:rPr>
                      <w:rFonts w:eastAsia="Times New Roman"/>
                    </w:rPr>
                    <w:t>electrospinning</w:t>
                  </w:r>
                  <w:proofErr w:type="spellEnd"/>
                  <w:r w:rsidRPr="00577742">
                    <w:rPr>
                      <w:rFonts w:eastAsia="Times New Roman"/>
                    </w:rPr>
                    <w:t xml:space="preserve"> process</w:t>
                  </w:r>
                  <w:bookmarkEnd w:id="3"/>
                  <w:bookmarkEnd w:id="4"/>
                  <w:bookmarkEnd w:id="5"/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471.95pt;margin-top:23.15pt;width:408.4pt;height:243.3pt;z-index:251659264" stroked="f">
            <v:textbox>
              <w:txbxContent>
                <w:p w:rsidR="00DB413B" w:rsidRDefault="00DB413B" w:rsidP="005C0AE2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101158" cy="2948152"/>
                        <wp:effectExtent l="19050" t="0" r="4242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31086" t="24931" r="12102" b="165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3707" cy="294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7924A1" w:rsidSect="00DB413B">
      <w:headerReference w:type="default" r:id="rId12"/>
      <w:pgSz w:w="23814" w:h="16840" w:orient="landscape" w:code="8"/>
      <w:pgMar w:top="821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433" w:rsidRDefault="00BE3433" w:rsidP="00DB413B">
      <w:pPr>
        <w:spacing w:after="0" w:line="240" w:lineRule="auto"/>
      </w:pPr>
      <w:r>
        <w:separator/>
      </w:r>
    </w:p>
  </w:endnote>
  <w:endnote w:type="continuationSeparator" w:id="0">
    <w:p w:rsidR="00BE3433" w:rsidRDefault="00BE3433" w:rsidP="00DB4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801BT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433" w:rsidRDefault="00BE3433" w:rsidP="00DB413B">
      <w:pPr>
        <w:spacing w:after="0" w:line="240" w:lineRule="auto"/>
      </w:pPr>
      <w:r>
        <w:separator/>
      </w:r>
    </w:p>
  </w:footnote>
  <w:footnote w:type="continuationSeparator" w:id="0">
    <w:p w:rsidR="00BE3433" w:rsidRDefault="00BE3433" w:rsidP="00DB4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13B" w:rsidRPr="00DB413B" w:rsidRDefault="00DB413B" w:rsidP="00DB413B">
    <w:pPr>
      <w:jc w:val="center"/>
      <w:rPr>
        <w:rFonts w:ascii="Times New Roman" w:hAnsi="Times New Roman" w:cs="Times New Roman"/>
        <w:noProof/>
        <w:color w:val="000000" w:themeColor="text1"/>
        <w:sz w:val="40"/>
        <w:szCs w:val="40"/>
        <w:lang w:bidi="ar-YE"/>
      </w:rPr>
    </w:pPr>
    <w:r w:rsidRPr="00DB413B">
      <w:rPr>
        <w:rFonts w:ascii="Times New Roman" w:hAnsi="Times New Roman" w:cs="Times New Roman"/>
        <w:noProof/>
        <w:color w:val="000000" w:themeColor="text1"/>
        <w:sz w:val="40"/>
        <w:szCs w:val="40"/>
        <w:lang w:bidi="ar-YE"/>
      </w:rPr>
      <w:t xml:space="preserve">Preparation and antimicrobial activity of azithromycin–eudragit RS100 electrospuns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413B"/>
    <w:rsid w:val="001F2FF0"/>
    <w:rsid w:val="002D0A5D"/>
    <w:rsid w:val="005A30B4"/>
    <w:rsid w:val="005C0AE2"/>
    <w:rsid w:val="00621AD3"/>
    <w:rsid w:val="007924A1"/>
    <w:rsid w:val="007D5631"/>
    <w:rsid w:val="008B16D7"/>
    <w:rsid w:val="00AB3C64"/>
    <w:rsid w:val="00BE3433"/>
    <w:rsid w:val="00CC6FE1"/>
    <w:rsid w:val="00D20741"/>
    <w:rsid w:val="00DB413B"/>
    <w:rsid w:val="00E55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4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413B"/>
    <w:pPr>
      <w:keepNext/>
      <w:keepLines/>
      <w:spacing w:before="200" w:after="600" w:line="360" w:lineRule="auto"/>
      <w:jc w:val="center"/>
      <w:outlineLvl w:val="2"/>
    </w:pPr>
    <w:rPr>
      <w:rFonts w:ascii="Times New Roman" w:eastAsiaTheme="majorEastAsia" w:hAnsi="Times New Roman" w:cs="B Nazanin"/>
      <w:sz w:val="24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3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B413B"/>
    <w:rPr>
      <w:rFonts w:ascii="Times New Roman" w:eastAsiaTheme="majorEastAsia" w:hAnsi="Times New Roman" w:cs="B Nazanin"/>
      <w:sz w:val="24"/>
      <w:szCs w:val="28"/>
      <w:lang w:bidi="fa-IR"/>
    </w:rPr>
  </w:style>
  <w:style w:type="paragraph" w:styleId="Header">
    <w:name w:val="header"/>
    <w:basedOn w:val="Normal"/>
    <w:link w:val="HeaderChar"/>
    <w:uiPriority w:val="99"/>
    <w:semiHidden/>
    <w:unhideWhenUsed/>
    <w:rsid w:val="00DB4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413B"/>
  </w:style>
  <w:style w:type="paragraph" w:styleId="Footer">
    <w:name w:val="footer"/>
    <w:basedOn w:val="Normal"/>
    <w:link w:val="FooterChar"/>
    <w:uiPriority w:val="99"/>
    <w:semiHidden/>
    <w:unhideWhenUsed/>
    <w:rsid w:val="00DB4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41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Pharma</dc:creator>
  <cp:lastModifiedBy>ATAYI</cp:lastModifiedBy>
  <cp:revision>2</cp:revision>
  <dcterms:created xsi:type="dcterms:W3CDTF">2015-08-22T07:08:00Z</dcterms:created>
  <dcterms:modified xsi:type="dcterms:W3CDTF">2015-08-22T07:08:00Z</dcterms:modified>
</cp:coreProperties>
</file>